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60" w:lineRule="exact"/>
        <w:rPr>
          <w:rFonts w:hint="eastAsia" w:ascii="黑体" w:hAnsi="新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新宋体" w:eastAsia="黑体" w:cs="宋体"/>
          <w:color w:val="000000"/>
          <w:kern w:val="0"/>
          <w:sz w:val="32"/>
          <w:szCs w:val="32"/>
        </w:rPr>
        <w:t>附件2</w:t>
      </w:r>
    </w:p>
    <w:p>
      <w:pPr>
        <w:spacing w:line="400" w:lineRule="exact"/>
        <w:ind w:right="-315" w:rightChars="-150"/>
        <w:jc w:val="center"/>
        <w:rPr>
          <w:rFonts w:hint="eastAsia" w:ascii="方正小标宋简体" w:hAnsi="新宋体" w:eastAsia="方正小标宋简体" w:cs="宋体"/>
          <w:color w:val="000000"/>
          <w:kern w:val="0"/>
          <w:sz w:val="40"/>
          <w:szCs w:val="40"/>
        </w:rPr>
      </w:pPr>
    </w:p>
    <w:p>
      <w:pPr>
        <w:spacing w:line="720" w:lineRule="exact"/>
        <w:ind w:right="-315" w:rightChars="-150"/>
        <w:jc w:val="center"/>
        <w:rPr>
          <w:rFonts w:hint="eastAsia" w:ascii="方正小标宋简体" w:hAnsi="新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新宋体" w:eastAsia="方正小标宋简体" w:cs="宋体"/>
          <w:color w:val="000000"/>
          <w:kern w:val="0"/>
          <w:sz w:val="40"/>
          <w:szCs w:val="40"/>
        </w:rPr>
        <w:t>陕西省第二期中国武术段位制</w:t>
      </w:r>
    </w:p>
    <w:p>
      <w:pPr>
        <w:spacing w:line="720" w:lineRule="exact"/>
        <w:ind w:right="-315" w:rightChars="-150"/>
        <w:jc w:val="center"/>
        <w:rPr>
          <w:rFonts w:hint="eastAsia" w:ascii="方正小标宋简体" w:hAnsi="新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新宋体" w:eastAsia="方正小标宋简体" w:cs="宋体"/>
          <w:color w:val="000000"/>
          <w:kern w:val="0"/>
          <w:sz w:val="40"/>
          <w:szCs w:val="40"/>
        </w:rPr>
        <w:t>体育骨干教师培训班参加培训人员汇总表</w:t>
      </w:r>
    </w:p>
    <w:p>
      <w:pPr>
        <w:spacing w:line="400" w:lineRule="exact"/>
        <w:ind w:right="-315" w:rightChars="-150"/>
        <w:jc w:val="center"/>
        <w:rPr>
          <w:rFonts w:hint="eastAsia" w:ascii="方正大标宋简体" w:hAnsi="新宋体" w:eastAsia="方正大标宋简体" w:cs="宋体"/>
          <w:b/>
          <w:color w:val="000000"/>
          <w:kern w:val="0"/>
          <w:sz w:val="36"/>
          <w:szCs w:val="36"/>
        </w:rPr>
      </w:pPr>
    </w:p>
    <w:p>
      <w:pPr>
        <w:ind w:right="-315" w:rightChars="-150"/>
        <w:rPr>
          <w:rFonts w:hint="eastAsia" w:ascii="方正大标宋简体" w:hAnsi="新宋体" w:eastAsia="方正大标宋简体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b/>
          <w:color w:val="000000"/>
          <w:kern w:val="0"/>
          <w:sz w:val="30"/>
          <w:szCs w:val="30"/>
        </w:rPr>
        <w:t>市（区）教育局（或高校）名称：（盖章）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841"/>
        <w:gridCol w:w="670"/>
        <w:gridCol w:w="670"/>
        <w:gridCol w:w="670"/>
        <w:gridCol w:w="1343"/>
        <w:gridCol w:w="1894"/>
        <w:gridCol w:w="1462"/>
        <w:gridCol w:w="83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学 校 名 称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ind w:left="-178" w:leftChars="-85"/>
        <w:rPr>
          <w:rFonts w:hint="eastAsia"/>
          <w:color w:val="000000"/>
        </w:rPr>
      </w:pPr>
      <w:r>
        <w:rPr>
          <w:rFonts w:hint="eastAsia"/>
          <w:color w:val="000000"/>
        </w:rPr>
        <w:t>备注：此表由各市(区)教育局或高校统计汇总，于2015年12月10日前以电子版形式报送至陕西省推广武术段位制领导小组办公室，邮箱：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HYPERLINK "mailto:请各参培人员将电子版发送至邮箱：86496097@qq.com"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86496097@qq.com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64B0A"/>
    <w:rsid w:val="1BA64B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2015-12-08T07:26:00Z</dcterms:created>
  <dc:creator>chase</dc:creator>
  <cp:lastModifiedBy>chase</cp:lastModifiedBy>
  <dcterms:modified xsi:type="dcterms:W3CDTF">2015-12-08T07:26:44Z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